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spacing w:val="60"/>
          <w:sz w:val="44"/>
          <w:szCs w:val="44"/>
        </w:rPr>
        <w:t xml:space="preserve">JEFF MILLS</w:t>
      </w:r>
    </w:p>
    <w:p>
      <w:pPr>
        <w:spacing w:after="60" w:before="0"/>
        <w:jc w:val="center"/>
      </w:pPr>
      <w:r>
        <w:rPr>
          <w:rFonts w:ascii="Arial" w:cs="Arial" w:eastAsia="Arial" w:hAnsi="Arial"/>
          <w:sz w:val="19"/>
          <w:szCs w:val="19"/>
        </w:rPr>
        <w:t xml:space="preserve">(484) 469-0009  •  jeffy9@gmail.com  •  Media, PA  •  linkedin.com/in/jeffdmills</w:t>
      </w:r>
    </w:p>
    <w:p>
      <w:pPr>
        <w:pBdr>
          <w:bottom w:val="single" w:color="2E2E2E" w:sz="8" w:space="2"/>
        </w:pBdr>
        <w:spacing w:after="60" w:before="180"/>
      </w:pPr>
      <w:r>
        <w:rPr>
          <w:rFonts w:ascii="Arial" w:cs="Arial" w:eastAsia="Arial" w:hAnsi="Arial"/>
          <w:b/>
          <w:bCs/>
          <w:spacing w:val="30"/>
          <w:sz w:val="26"/>
          <w:szCs w:val="26"/>
        </w:rPr>
        <w:t xml:space="preserve">SUMMARY</w:t>
      </w:r>
    </w:p>
    <w:p>
      <w:pPr>
        <w:spacing w:after="40" w:before="40" w:line="260"/>
        <w:jc w:val="both"/>
      </w:pPr>
      <w:r>
        <w:rPr>
          <w:rFonts w:ascii="Arial" w:cs="Arial" w:eastAsia="Arial" w:hAnsi="Arial"/>
          <w:sz w:val="21"/>
          <w:szCs w:val="21"/>
        </w:rPr>
        <w:t xml:space="preserve">Principal-level Front-End Engineer with 20+ years architecting enterprise web platforms, design systems, and AI-integrated product experiences. Pioneered Vanguard's framework-agnostic design system (AXS), a Vue-to-Web-Components library now powering 11 teams, the 300+ page advisors.vanguard.com portal, and ~50 advisor digital tools, then extended it with an MCP server that lets AI coding agents scaffold AXS-compliant interfaces. AI-assisted coding (Claude) is central to how I work now: my team completed a two-month AXS refactor from Vue into Lit, a velocity infeasible without it, building on the modular foundation I established years earlier. Comfortable across modern JavaScript (Vue, Svelte, vanilla Web Components, Lit), Node.js, Nx monorepos, Storybook 9, Vite, and AWS Bedrock with Claude tool use. Specialize in abstractions that outlive frameworks: AXS, designed years before GenAI, became the foundation for a working Gen UI prototype I built solo in two days. Player-coach who writes code alongside the engineers I lead, partners deeply with design, mentors through collaboration, and stays close to the production codebase.</w:t>
      </w:r>
    </w:p>
    <w:p>
      <w:pPr>
        <w:pBdr>
          <w:bottom w:val="single" w:color="2E2E2E" w:sz="8" w:space="2"/>
        </w:pBdr>
        <w:spacing w:after="60" w:before="180"/>
      </w:pPr>
      <w:r>
        <w:rPr>
          <w:rFonts w:ascii="Arial" w:cs="Arial" w:eastAsia="Arial" w:hAnsi="Arial"/>
          <w:b/>
          <w:bCs/>
          <w:spacing w:val="30"/>
          <w:sz w:val="26"/>
          <w:szCs w:val="26"/>
        </w:rPr>
        <w:t xml:space="preserve">PROFESSIONAL EXPERIENCE</w:t>
      </w:r>
    </w:p>
    <w:p>
      <w:pPr>
        <w:tabs>
          <w:tab w:val="right" w:pos="10512"/>
        </w:tabs>
        <w:spacing w:after="0" w:before="180"/>
      </w:pPr>
      <w:r>
        <w:rPr>
          <w:rFonts w:ascii="Arial" w:cs="Arial" w:eastAsia="Arial" w:hAnsi="Arial"/>
          <w:b/>
          <w:bCs/>
          <w:sz w:val="22"/>
          <w:szCs w:val="22"/>
        </w:rPr>
        <w:t xml:space="preserve">Principal Front-End Engineer </w:t>
      </w:r>
      <w:r>
        <w:rPr>
          <w:rFonts w:ascii="Arial" w:cs="Arial" w:eastAsia="Arial" w:hAnsi="Arial"/>
          <w:b/>
          <w:bCs/>
          <w:sz w:val="22"/>
          <w:szCs w:val="22"/>
        </w:rPr>
        <w:t xml:space="preserve">(Formal Title: Sr. IT Delivery Manager)</w:t>
      </w:r>
      <w:r>
        <w:rPr>
          <w:rFonts w:ascii="Arial" w:cs="Arial" w:eastAsia="Arial" w:hAnsi="Arial"/>
          <w:sz w:val="22"/>
          <w:szCs w:val="22"/>
        </w:rPr>
        <w:t xml:space="preserve">	</w:t>
      </w:r>
      <w:r>
        <w:rPr>
          <w:rFonts w:ascii="Arial" w:cs="Arial" w:eastAsia="Arial" w:hAnsi="Arial"/>
          <w:sz w:val="22"/>
          <w:szCs w:val="22"/>
        </w:rPr>
        <w:t xml:space="preserve">June 2023 – Present</w:t>
      </w:r>
    </w:p>
    <w:p>
      <w:pPr>
        <w:tabs>
          <w:tab w:val="right" w:pos="10512"/>
        </w:tabs>
        <w:spacing w:after="60" w:before="0"/>
      </w:pPr>
      <w:r>
        <w:rPr>
          <w:rFonts w:ascii="Arial" w:cs="Arial" w:eastAsia="Arial" w:hAnsi="Arial"/>
          <w:i/>
          <w:iCs/>
          <w:sz w:val="20"/>
          <w:szCs w:val="20"/>
        </w:rPr>
        <w:t xml:space="preserve">Vanguard</w:t>
      </w:r>
      <w:r>
        <w:rPr>
          <w:rFonts w:ascii="Arial" w:cs="Arial" w:eastAsia="Arial" w:hAnsi="Arial"/>
          <w:sz w:val="20"/>
          <w:szCs w:val="20"/>
        </w:rPr>
        <w:t xml:space="preserve">	</w:t>
      </w:r>
      <w:r>
        <w:rPr>
          <w:rFonts w:ascii="Arial" w:cs="Arial" w:eastAsia="Arial" w:hAnsi="Arial"/>
          <w:i/>
          <w:iCs/>
          <w:sz w:val="20"/>
          <w:szCs w:val="20"/>
        </w:rPr>
        <w:t xml:space="preserve">Malvern, PA</w:t>
      </w:r>
    </w:p>
    <w:p>
      <w:pPr>
        <w:pStyle w:val="ListParagraph"/>
        <w:numPr>
          <w:ilvl w:val="0"/>
          <w:numId w:val="2"/>
        </w:numPr>
        <w:spacing w:after="20" w:before="20"/>
      </w:pPr>
      <w:r>
        <w:rPr>
          <w:rFonts w:ascii="Arial" w:cs="Arial" w:eastAsia="Arial" w:hAnsi="Arial"/>
          <w:b/>
          <w:bCs/>
          <w:sz w:val="21"/>
          <w:szCs w:val="21"/>
        </w:rPr>
        <w:t xml:space="preserve">Architected AXS (Advisor Experience System), </w:t>
      </w:r>
      <w:r>
        <w:rPr>
          <w:rFonts w:ascii="Arial" w:cs="Arial" w:eastAsia="Arial" w:hAnsi="Arial"/>
          <w:sz w:val="21"/>
          <w:szCs w:val="21"/>
        </w:rPr>
        <w:t xml:space="preserve">Vanguard FAS's framework-agnostic design system. Established the foundational engineering (Vue-to-Web-Components transpilation, Storybook, Vite tooling, and contribution model) that the dedicated AXS team has since matured into a Nx monorepo with GitHub Actions CI/CD, internal npm publishing, Storybook 9 with visual regression, and cross-framework test environments across vanilla Web Components, Vue, and Angular. Now powers 11 teams, the 300+ page advisors.vanguard.com portal, and ~50 advisor digital tools.</w:t>
      </w:r>
    </w:p>
    <w:p>
      <w:pPr>
        <w:pStyle w:val="ListParagraph"/>
        <w:numPr>
          <w:ilvl w:val="0"/>
          <w:numId w:val="2"/>
        </w:numPr>
        <w:spacing w:after="20" w:before="20"/>
      </w:pPr>
      <w:r>
        <w:rPr>
          <w:rFonts w:ascii="Arial" w:cs="Arial" w:eastAsia="Arial" w:hAnsi="Arial"/>
          <w:b/>
          <w:bCs/>
          <w:sz w:val="21"/>
          <w:szCs w:val="21"/>
        </w:rPr>
        <w:t xml:space="preserve">Drove the addition of an MCP (Model Context Protocol) server to AXS, </w:t>
      </w:r>
      <w:r>
        <w:rPr>
          <w:rFonts w:ascii="Arial" w:cs="Arial" w:eastAsia="Arial" w:hAnsi="Arial"/>
          <w:sz w:val="21"/>
          <w:szCs w:val="21"/>
        </w:rPr>
        <w:t xml:space="preserve">exposing component properties and usage patterns so AI coding agents can scaffold full pages with AXS-compliant components. Among the earliest production design systems with native MCP integration.</w:t>
      </w:r>
    </w:p>
    <w:p>
      <w:pPr>
        <w:pStyle w:val="ListParagraph"/>
        <w:numPr>
          <w:ilvl w:val="0"/>
          <w:numId w:val="2"/>
        </w:numPr>
        <w:spacing w:after="20" w:before="20"/>
      </w:pPr>
      <w:r>
        <w:rPr>
          <w:rFonts w:ascii="Arial" w:cs="Arial" w:eastAsia="Arial" w:hAnsi="Arial"/>
          <w:b/>
          <w:bCs/>
          <w:sz w:val="21"/>
          <w:szCs w:val="21"/>
        </w:rPr>
        <w:t xml:space="preserve">Drove a two-month refactor of AXS from Vue-transpiled Web Components into Lit, </w:t>
      </w:r>
      <w:r>
        <w:rPr>
          <w:rFonts w:ascii="Arial" w:cs="Arial" w:eastAsia="Arial" w:hAnsi="Arial"/>
          <w:sz w:val="21"/>
          <w:szCs w:val="21"/>
        </w:rPr>
        <w:t xml:space="preserve">a timeline that would have been infeasible without AI-assisted coding (Claude). Established the prompt patterns, pair-coding practices, and review standards that let my team operate at this velocity while maintaining production quality. The original architecture's modularity made the framework swap straightforward.</w:t>
      </w:r>
    </w:p>
    <w:p>
      <w:pPr>
        <w:pStyle w:val="ListParagraph"/>
        <w:numPr>
          <w:ilvl w:val="0"/>
          <w:numId w:val="2"/>
        </w:numPr>
        <w:spacing w:after="20" w:before="20"/>
      </w:pPr>
      <w:r>
        <w:rPr>
          <w:rFonts w:ascii="Arial" w:cs="Arial" w:eastAsia="Arial" w:hAnsi="Arial"/>
          <w:b/>
          <w:bCs/>
          <w:sz w:val="21"/>
          <w:szCs w:val="21"/>
        </w:rPr>
        <w:t xml:space="preserve">Set the front-end architecture for Expert Insights, </w:t>
      </w:r>
      <w:r>
        <w:rPr>
          <w:rFonts w:ascii="Arial" w:cs="Arial" w:eastAsia="Arial" w:hAnsi="Arial"/>
          <w:sz w:val="21"/>
          <w:szCs w:val="21"/>
        </w:rPr>
        <w:t xml:space="preserve">Vanguard's GenAI-powered portfolio analysis tool for financial advisors (Vue.js streaming UI on AWS Bedrock). Launched in pilot April 2026; covered in Barron's, Wealth Management, and InvestmentNews.</w:t>
      </w:r>
    </w:p>
    <w:p>
      <w:pPr>
        <w:pStyle w:val="ListParagraph"/>
        <w:numPr>
          <w:ilvl w:val="0"/>
          <w:numId w:val="2"/>
        </w:numPr>
        <w:spacing w:after="20" w:before="20"/>
      </w:pPr>
      <w:r>
        <w:rPr>
          <w:rFonts w:ascii="Arial" w:cs="Arial" w:eastAsia="Arial" w:hAnsi="Arial"/>
          <w:b/>
          <w:bCs/>
          <w:sz w:val="21"/>
          <w:szCs w:val="21"/>
        </w:rPr>
        <w:t xml:space="preserve">Built a Gen UI proof-of-concept solo in two days </w:t>
      </w:r>
      <w:r>
        <w:rPr>
          <w:rFonts w:ascii="Arial" w:cs="Arial" w:eastAsia="Arial" w:hAnsi="Arial"/>
          <w:sz w:val="21"/>
          <w:szCs w:val="21"/>
        </w:rPr>
        <w:t xml:space="preserve">on Svelte, Node.js, AWS Bedrock, and Claude tool use. The two-stage LLM pipeline returns structured JSON that selects AXS components and generates layouts from natural-language prompts, validating AXS's framework-agnostic architecture as future-proof against the GenAI paradigm shift.</w:t>
      </w:r>
    </w:p>
    <w:p>
      <w:pPr>
        <w:pStyle w:val="ListParagraph"/>
        <w:numPr>
          <w:ilvl w:val="0"/>
          <w:numId w:val="2"/>
        </w:numPr>
        <w:spacing w:after="20" w:before="20"/>
      </w:pPr>
      <w:r>
        <w:rPr>
          <w:rFonts w:ascii="Arial" w:cs="Arial" w:eastAsia="Arial" w:hAnsi="Arial"/>
          <w:b/>
          <w:bCs/>
          <w:sz w:val="21"/>
          <w:szCs w:val="21"/>
        </w:rPr>
        <w:t xml:space="preserve">Operate as a hands-on player-coach across multiple product teams </w:t>
      </w:r>
      <w:r>
        <w:rPr>
          <w:rFonts w:ascii="Arial" w:cs="Arial" w:eastAsia="Arial" w:hAnsi="Arial"/>
          <w:sz w:val="21"/>
          <w:szCs w:val="21"/>
        </w:rPr>
        <w:t xml:space="preserve">(AXS, Expert Insights, and a generative AI portfolio insight engine), setting technical direction, owning architecture reviews and hiring, while writing code, pair-programming with engineers, and shipping alongside the teams I lead.</w:t>
      </w:r>
    </w:p>
    <w:p>
      <w:pPr>
        <w:tabs>
          <w:tab w:val="right" w:pos="10512"/>
        </w:tabs>
        <w:spacing w:after="0" w:before="180"/>
      </w:pPr>
      <w:r>
        <w:rPr>
          <w:rFonts w:ascii="Arial" w:cs="Arial" w:eastAsia="Arial" w:hAnsi="Arial"/>
          <w:b/>
          <w:bCs/>
          <w:sz w:val="22"/>
          <w:szCs w:val="22"/>
        </w:rPr>
        <w:t xml:space="preserve">Staff Front-End Engineer </w:t>
      </w:r>
      <w:r>
        <w:rPr>
          <w:rFonts w:ascii="Arial" w:cs="Arial" w:eastAsia="Arial" w:hAnsi="Arial"/>
          <w:b/>
          <w:bCs/>
          <w:sz w:val="22"/>
          <w:szCs w:val="22"/>
        </w:rPr>
        <w:t xml:space="preserve">(Formal Title: UX Development Manager)</w:t>
      </w:r>
      <w:r>
        <w:rPr>
          <w:rFonts w:ascii="Arial" w:cs="Arial" w:eastAsia="Arial" w:hAnsi="Arial"/>
          <w:sz w:val="22"/>
          <w:szCs w:val="22"/>
        </w:rPr>
        <w:t xml:space="preserve">	</w:t>
      </w:r>
      <w:r>
        <w:rPr>
          <w:rFonts w:ascii="Arial" w:cs="Arial" w:eastAsia="Arial" w:hAnsi="Arial"/>
          <w:sz w:val="22"/>
          <w:szCs w:val="22"/>
        </w:rPr>
        <w:t xml:space="preserve">June 2020 – June 2023</w:t>
      </w:r>
    </w:p>
    <w:p>
      <w:pPr>
        <w:tabs>
          <w:tab w:val="right" w:pos="10512"/>
        </w:tabs>
        <w:spacing w:after="60" w:before="0"/>
      </w:pPr>
      <w:r>
        <w:rPr>
          <w:rFonts w:ascii="Arial" w:cs="Arial" w:eastAsia="Arial" w:hAnsi="Arial"/>
          <w:i/>
          <w:iCs/>
          <w:sz w:val="20"/>
          <w:szCs w:val="20"/>
        </w:rPr>
        <w:t xml:space="preserve">Vanguard</w:t>
      </w:r>
      <w:r>
        <w:rPr>
          <w:rFonts w:ascii="Arial" w:cs="Arial" w:eastAsia="Arial" w:hAnsi="Arial"/>
          <w:sz w:val="20"/>
          <w:szCs w:val="20"/>
        </w:rPr>
        <w:t xml:space="preserve">	</w:t>
      </w:r>
      <w:r>
        <w:rPr>
          <w:rFonts w:ascii="Arial" w:cs="Arial" w:eastAsia="Arial" w:hAnsi="Arial"/>
          <w:i/>
          <w:iCs/>
          <w:sz w:val="20"/>
          <w:szCs w:val="20"/>
        </w:rPr>
        <w:t xml:space="preserve">Malvern, PA</w:t>
      </w:r>
    </w:p>
    <w:p>
      <w:pPr>
        <w:pStyle w:val="ListParagraph"/>
        <w:numPr>
          <w:ilvl w:val="0"/>
          <w:numId w:val="2"/>
        </w:numPr>
        <w:spacing w:after="20" w:before="20"/>
      </w:pPr>
      <w:r>
        <w:rPr>
          <w:rFonts w:ascii="Arial" w:cs="Arial" w:eastAsia="Arial" w:hAnsi="Arial"/>
          <w:b/>
          <w:bCs/>
          <w:sz w:val="21"/>
          <w:szCs w:val="21"/>
        </w:rPr>
        <w:t xml:space="preserve">Productized AXS from foundational technical work into a formal, division-supported design system, </w:t>
      </w:r>
      <w:r>
        <w:rPr>
          <w:rFonts w:ascii="Arial" w:cs="Arial" w:eastAsia="Arial" w:hAnsi="Arial"/>
          <w:sz w:val="21"/>
          <w:szCs w:val="21"/>
        </w:rPr>
        <w:t xml:space="preserve">scaling cross-framework architecture (vanilla Web Components, Vue, Angular) and tooling depth during the rollout phase ahead of broad adoption.</w:t>
      </w:r>
    </w:p>
    <w:p>
      <w:pPr>
        <w:pStyle w:val="ListParagraph"/>
        <w:numPr>
          <w:ilvl w:val="0"/>
          <w:numId w:val="2"/>
        </w:numPr>
        <w:spacing w:after="20" w:before="20"/>
      </w:pPr>
      <w:r>
        <w:rPr>
          <w:rFonts w:ascii="Arial" w:cs="Arial" w:eastAsia="Arial" w:hAnsi="Arial"/>
          <w:b/>
          <w:bCs/>
          <w:sz w:val="21"/>
          <w:szCs w:val="21"/>
        </w:rPr>
        <w:t xml:space="preserve">Built and grew the founding AXS team </w:t>
      </w:r>
      <w:r>
        <w:rPr>
          <w:rFonts w:ascii="Arial" w:cs="Arial" w:eastAsia="Arial" w:hAnsi="Arial"/>
          <w:sz w:val="21"/>
          <w:szCs w:val="21"/>
        </w:rPr>
        <w:t xml:space="preserve">from 1 to 3 engineers, establishing the engineering standards and contribution patterns the AXS team continues to operate by.</w:t>
      </w:r>
    </w:p>
    <w:p>
      <w:pPr>
        <w:pStyle w:val="ListParagraph"/>
        <w:numPr>
          <w:ilvl w:val="0"/>
          <w:numId w:val="2"/>
        </w:numPr>
        <w:spacing w:after="20" w:before="20"/>
      </w:pPr>
      <w:r>
        <w:rPr>
          <w:rFonts w:ascii="Arial" w:cs="Arial" w:eastAsia="Arial" w:hAnsi="Arial"/>
          <w:b/>
          <w:bCs/>
          <w:sz w:val="21"/>
          <w:szCs w:val="21"/>
        </w:rPr>
        <w:t xml:space="preserve">Operated as a player-coach through the team build-out, </w:t>
      </w:r>
      <w:r>
        <w:rPr>
          <w:rFonts w:ascii="Arial" w:cs="Arial" w:eastAsia="Arial" w:hAnsi="Arial"/>
          <w:sz w:val="21"/>
          <w:szCs w:val="21"/>
        </w:rPr>
        <w:t xml:space="preserve">writing AXS code, pair-programming on complex implementations, and reviewing as a peer contributor while the work transitioned from individual contribution into a dedicated team practice.</w:t>
      </w:r>
    </w:p>
    <w:p>
      <w:pPr>
        <w:tabs>
          <w:tab w:val="right" w:pos="10512"/>
        </w:tabs>
        <w:spacing w:after="0" w:before="180"/>
      </w:pPr>
      <w:r>
        <w:rPr>
          <w:rFonts w:ascii="Arial" w:cs="Arial" w:eastAsia="Arial" w:hAnsi="Arial"/>
          <w:b/>
          <w:bCs/>
          <w:sz w:val="22"/>
          <w:szCs w:val="22"/>
        </w:rPr>
        <w:t xml:space="preserve">Lead Front-End Engineer</w:t>
      </w:r>
      <w:r>
        <w:rPr>
          <w:rFonts w:ascii="Arial" w:cs="Arial" w:eastAsia="Arial" w:hAnsi="Arial"/>
          <w:sz w:val="22"/>
          <w:szCs w:val="22"/>
        </w:rPr>
        <w:t xml:space="preserve">	</w:t>
      </w:r>
      <w:r>
        <w:rPr>
          <w:rFonts w:ascii="Arial" w:cs="Arial" w:eastAsia="Arial" w:hAnsi="Arial"/>
          <w:sz w:val="22"/>
          <w:szCs w:val="22"/>
        </w:rPr>
        <w:t xml:space="preserve">April 2017 – June 2020</w:t>
      </w:r>
    </w:p>
    <w:p>
      <w:pPr>
        <w:tabs>
          <w:tab w:val="right" w:pos="10512"/>
        </w:tabs>
        <w:spacing w:after="60" w:before="0"/>
      </w:pPr>
      <w:r>
        <w:rPr>
          <w:rFonts w:ascii="Arial" w:cs="Arial" w:eastAsia="Arial" w:hAnsi="Arial"/>
          <w:i/>
          <w:iCs/>
          <w:sz w:val="20"/>
          <w:szCs w:val="20"/>
        </w:rPr>
        <w:t xml:space="preserve">Vanguard</w:t>
      </w:r>
      <w:r>
        <w:rPr>
          <w:rFonts w:ascii="Arial" w:cs="Arial" w:eastAsia="Arial" w:hAnsi="Arial"/>
          <w:sz w:val="20"/>
          <w:szCs w:val="20"/>
        </w:rPr>
        <w:t xml:space="preserve">	</w:t>
      </w:r>
      <w:r>
        <w:rPr>
          <w:rFonts w:ascii="Arial" w:cs="Arial" w:eastAsia="Arial" w:hAnsi="Arial"/>
          <w:i/>
          <w:iCs/>
          <w:sz w:val="20"/>
          <w:szCs w:val="20"/>
        </w:rPr>
        <w:t xml:space="preserve">Malvern, PA</w:t>
      </w:r>
    </w:p>
    <w:p>
      <w:pPr>
        <w:pStyle w:val="ListParagraph"/>
        <w:numPr>
          <w:ilvl w:val="0"/>
          <w:numId w:val="2"/>
        </w:numPr>
        <w:spacing w:after="20" w:before="20"/>
      </w:pPr>
      <w:r>
        <w:rPr>
          <w:rFonts w:ascii="Arial" w:cs="Arial" w:eastAsia="Arial" w:hAnsi="Arial"/>
          <w:b/>
          <w:bCs/>
          <w:sz w:val="21"/>
          <w:szCs w:val="21"/>
        </w:rPr>
        <w:t xml:space="preserve">Pioneered Vue.js adoption at Vanguard, </w:t>
      </w:r>
      <w:r>
        <w:rPr>
          <w:rFonts w:ascii="Arial" w:cs="Arial" w:eastAsia="Arial" w:hAnsi="Arial"/>
          <w:sz w:val="21"/>
          <w:szCs w:val="21"/>
        </w:rPr>
        <w:t xml:space="preserve">introducing it to production environments at a time when the FAS division was constrained to legacy frameworks (Teamsite, Angular). Established the patterns and tooling that made Vue viable inside a regulated enterprise.</w:t>
      </w:r>
    </w:p>
    <w:p>
      <w:pPr>
        <w:pStyle w:val="ListParagraph"/>
        <w:numPr>
          <w:ilvl w:val="0"/>
          <w:numId w:val="2"/>
        </w:numPr>
        <w:spacing w:after="20" w:before="20"/>
      </w:pPr>
      <w:r>
        <w:rPr>
          <w:rFonts w:ascii="Arial" w:cs="Arial" w:eastAsia="Arial" w:hAnsi="Arial"/>
          <w:b/>
          <w:bCs/>
          <w:sz w:val="21"/>
          <w:szCs w:val="21"/>
        </w:rPr>
        <w:t xml:space="preserve">Originated the Vue-to-Web-Components transpilation approach </w:t>
      </w:r>
      <w:r>
        <w:rPr>
          <w:rFonts w:ascii="Arial" w:cs="Arial" w:eastAsia="Arial" w:hAnsi="Arial"/>
          <w:sz w:val="21"/>
          <w:szCs w:val="21"/>
        </w:rPr>
        <w:t xml:space="preserve">that became the technical foundation for AXS, solving the cross-framework brand-consistency problem by treating components as framework-agnostic primitives. Drove adoption across teams initially resistant to Web Components.</w:t>
      </w:r>
    </w:p>
    <w:p>
      <w:pPr>
        <w:pStyle w:val="ListParagraph"/>
        <w:numPr>
          <w:ilvl w:val="0"/>
          <w:numId w:val="2"/>
        </w:numPr>
        <w:spacing w:after="20" w:before="20"/>
      </w:pPr>
      <w:r>
        <w:rPr>
          <w:rFonts w:ascii="Arial" w:cs="Arial" w:eastAsia="Arial" w:hAnsi="Arial"/>
          <w:b/>
          <w:bCs/>
          <w:sz w:val="21"/>
          <w:szCs w:val="21"/>
        </w:rPr>
        <w:t xml:space="preserve">Built the design system tooling baseline </w:t>
      </w:r>
      <w:r>
        <w:rPr>
          <w:rFonts w:ascii="Arial" w:cs="Arial" w:eastAsia="Arial" w:hAnsi="Arial"/>
          <w:sz w:val="21"/>
          <w:szCs w:val="21"/>
        </w:rPr>
        <w:t xml:space="preserve">(Storybook documentation, Vite build pipeline, component contribution model, and cross-framework consumption patterns), establishing the engineering practices the productized AXS later inherited.</w:t>
      </w:r>
    </w:p>
    <w:p>
      <w:pPr>
        <w:pStyle w:val="ListParagraph"/>
        <w:numPr>
          <w:ilvl w:val="0"/>
          <w:numId w:val="2"/>
        </w:numPr>
        <w:spacing w:after="20" w:before="20"/>
      </w:pPr>
      <w:r>
        <w:rPr>
          <w:rFonts w:ascii="Arial" w:cs="Arial" w:eastAsia="Arial" w:hAnsi="Arial"/>
          <w:b/>
          <w:bCs/>
          <w:sz w:val="21"/>
          <w:szCs w:val="21"/>
        </w:rPr>
        <w:t xml:space="preserve">Set front-end architecture standards </w:t>
      </w:r>
      <w:r>
        <w:rPr>
          <w:rFonts w:ascii="Arial" w:cs="Arial" w:eastAsia="Arial" w:hAnsi="Arial"/>
          <w:sz w:val="21"/>
          <w:szCs w:val="21"/>
        </w:rPr>
        <w:t xml:space="preserve">across FAS engineering teams while staying deeply hands-on: writing production code, building prototypes, pair-programming on complex implementations, and mentoring through collaborative code review.</w:t>
      </w:r>
    </w:p>
    <w:p>
      <w:pPr>
        <w:tabs>
          <w:tab w:val="right" w:pos="10512"/>
        </w:tabs>
        <w:spacing w:after="0" w:before="180"/>
      </w:pPr>
      <w:r>
        <w:rPr>
          <w:rFonts w:ascii="Arial" w:cs="Arial" w:eastAsia="Arial" w:hAnsi="Arial"/>
          <w:b/>
          <w:bCs/>
          <w:sz w:val="22"/>
          <w:szCs w:val="22"/>
        </w:rPr>
        <w:t xml:space="preserve">Director of Front End Development</w:t>
      </w:r>
      <w:r>
        <w:rPr>
          <w:rFonts w:ascii="Arial" w:cs="Arial" w:eastAsia="Arial" w:hAnsi="Arial"/>
          <w:sz w:val="22"/>
          <w:szCs w:val="22"/>
        </w:rPr>
        <w:t xml:space="preserve">	</w:t>
      </w:r>
      <w:r>
        <w:rPr>
          <w:rFonts w:ascii="Arial" w:cs="Arial" w:eastAsia="Arial" w:hAnsi="Arial"/>
          <w:sz w:val="22"/>
          <w:szCs w:val="22"/>
        </w:rPr>
        <w:t xml:space="preserve">February 2016 – April 2017</w:t>
      </w:r>
    </w:p>
    <w:p>
      <w:pPr>
        <w:tabs>
          <w:tab w:val="right" w:pos="10512"/>
        </w:tabs>
        <w:spacing w:after="60" w:before="0"/>
      </w:pPr>
      <w:r>
        <w:rPr>
          <w:rFonts w:ascii="Arial" w:cs="Arial" w:eastAsia="Arial" w:hAnsi="Arial"/>
          <w:i/>
          <w:iCs/>
          <w:sz w:val="20"/>
          <w:szCs w:val="20"/>
        </w:rPr>
        <w:t xml:space="preserve">Delphic Digital</w:t>
      </w:r>
      <w:r>
        <w:rPr>
          <w:rFonts w:ascii="Arial" w:cs="Arial" w:eastAsia="Arial" w:hAnsi="Arial"/>
          <w:sz w:val="20"/>
          <w:szCs w:val="20"/>
        </w:rPr>
        <w:t xml:space="preserve">	</w:t>
      </w:r>
      <w:r>
        <w:rPr>
          <w:rFonts w:ascii="Arial" w:cs="Arial" w:eastAsia="Arial" w:hAnsi="Arial"/>
          <w:i/>
          <w:iCs/>
          <w:sz w:val="20"/>
          <w:szCs w:val="20"/>
        </w:rPr>
        <w:t xml:space="preserve">Philadelphia, PA</w:t>
      </w:r>
    </w:p>
    <w:p>
      <w:pPr>
        <w:pStyle w:val="ListParagraph"/>
        <w:numPr>
          <w:ilvl w:val="0"/>
          <w:numId w:val="2"/>
        </w:numPr>
        <w:spacing w:after="20" w:before="20"/>
      </w:pPr>
      <w:r>
        <w:rPr>
          <w:rFonts w:ascii="Arial" w:cs="Arial" w:eastAsia="Arial" w:hAnsi="Arial"/>
          <w:b/>
          <w:bCs/>
          <w:sz w:val="21"/>
          <w:szCs w:val="21"/>
        </w:rPr>
        <w:t xml:space="preserve">Led the front-end practice at a boutique Philadelphia digital agency, </w:t>
      </w:r>
      <w:r>
        <w:rPr>
          <w:rFonts w:ascii="Arial" w:cs="Arial" w:eastAsia="Arial" w:hAnsi="Arial"/>
          <w:sz w:val="21"/>
          <w:szCs w:val="21"/>
        </w:rPr>
        <w:t xml:space="preserve">architecting systems for enterprise clients across CMS platforms (WordPress, Drupal, Sitecore, custom C#, PHP) and owning planning from concept through deployment.</w:t>
      </w:r>
    </w:p>
    <w:p>
      <w:pPr>
        <w:pStyle w:val="ListParagraph"/>
        <w:numPr>
          <w:ilvl w:val="0"/>
          <w:numId w:val="2"/>
        </w:numPr>
        <w:spacing w:after="20" w:before="20"/>
      </w:pPr>
      <w:r>
        <w:rPr>
          <w:rFonts w:ascii="Arial" w:cs="Arial" w:eastAsia="Arial" w:hAnsi="Arial"/>
          <w:b/>
          <w:bCs/>
          <w:sz w:val="21"/>
          <w:szCs w:val="21"/>
        </w:rPr>
        <w:t xml:space="preserve">Established front-end development standards across the agency </w:t>
      </w:r>
      <w:r>
        <w:rPr>
          <w:rFonts w:ascii="Arial" w:cs="Arial" w:eastAsia="Arial" w:hAnsi="Arial"/>
          <w:sz w:val="21"/>
          <w:szCs w:val="21"/>
        </w:rPr>
        <w:t xml:space="preserve">and remained hands-on in code reviews and complex implementations.</w:t>
      </w:r>
    </w:p>
    <w:p>
      <w:pPr>
        <w:tabs>
          <w:tab w:val="right" w:pos="10512"/>
        </w:tabs>
        <w:spacing w:after="0" w:before="180"/>
      </w:pPr>
      <w:r>
        <w:rPr>
          <w:rFonts w:ascii="Arial" w:cs="Arial" w:eastAsia="Arial" w:hAnsi="Arial"/>
          <w:b/>
          <w:bCs/>
          <w:sz w:val="22"/>
          <w:szCs w:val="22"/>
        </w:rPr>
        <w:t xml:space="preserve">Lead Front End Developer</w:t>
      </w:r>
      <w:r>
        <w:rPr>
          <w:rFonts w:ascii="Arial" w:cs="Arial" w:eastAsia="Arial" w:hAnsi="Arial"/>
          <w:sz w:val="22"/>
          <w:szCs w:val="22"/>
        </w:rPr>
        <w:t xml:space="preserve">	</w:t>
      </w:r>
      <w:r>
        <w:rPr>
          <w:rFonts w:ascii="Arial" w:cs="Arial" w:eastAsia="Arial" w:hAnsi="Arial"/>
          <w:sz w:val="22"/>
          <w:szCs w:val="22"/>
        </w:rPr>
        <w:t xml:space="preserve">June 2014 – February 2016</w:t>
      </w:r>
    </w:p>
    <w:p>
      <w:pPr>
        <w:tabs>
          <w:tab w:val="right" w:pos="10512"/>
        </w:tabs>
        <w:spacing w:after="60" w:before="0"/>
      </w:pPr>
      <w:r>
        <w:rPr>
          <w:rFonts w:ascii="Arial" w:cs="Arial" w:eastAsia="Arial" w:hAnsi="Arial"/>
          <w:i/>
          <w:iCs/>
          <w:sz w:val="20"/>
          <w:szCs w:val="20"/>
        </w:rPr>
        <w:t xml:space="preserve">Delphic Digital</w:t>
      </w:r>
      <w:r>
        <w:rPr>
          <w:rFonts w:ascii="Arial" w:cs="Arial" w:eastAsia="Arial" w:hAnsi="Arial"/>
          <w:sz w:val="20"/>
          <w:szCs w:val="20"/>
        </w:rPr>
        <w:t xml:space="preserve">	</w:t>
      </w:r>
      <w:r>
        <w:rPr>
          <w:rFonts w:ascii="Arial" w:cs="Arial" w:eastAsia="Arial" w:hAnsi="Arial"/>
          <w:i/>
          <w:iCs/>
          <w:sz w:val="20"/>
          <w:szCs w:val="20"/>
        </w:rPr>
        <w:t xml:space="preserve">Philadelphia, PA</w:t>
      </w:r>
    </w:p>
    <w:p>
      <w:pPr>
        <w:pStyle w:val="ListParagraph"/>
        <w:numPr>
          <w:ilvl w:val="0"/>
          <w:numId w:val="2"/>
        </w:numPr>
        <w:spacing w:after="20" w:before="20"/>
      </w:pPr>
      <w:r>
        <w:rPr>
          <w:rFonts w:ascii="Arial" w:cs="Arial" w:eastAsia="Arial" w:hAnsi="Arial"/>
          <w:b/>
          <w:bCs/>
          <w:sz w:val="21"/>
          <w:szCs w:val="21"/>
        </w:rPr>
        <w:t xml:space="preserve">Set front-end architecture for client projects, </w:t>
      </w:r>
      <w:r>
        <w:rPr>
          <w:rFonts w:ascii="Arial" w:cs="Arial" w:eastAsia="Arial" w:hAnsi="Arial"/>
          <w:sz w:val="21"/>
          <w:szCs w:val="21"/>
        </w:rPr>
        <w:t xml:space="preserve">defining technical standards and contributing deeply to implementation.</w:t>
      </w:r>
    </w:p>
    <w:p>
      <w:pPr>
        <w:pStyle w:val="ListParagraph"/>
        <w:numPr>
          <w:ilvl w:val="0"/>
          <w:numId w:val="2"/>
        </w:numPr>
        <w:spacing w:after="20" w:before="20"/>
      </w:pPr>
      <w:r>
        <w:rPr>
          <w:rFonts w:ascii="Arial" w:cs="Arial" w:eastAsia="Arial" w:hAnsi="Arial"/>
          <w:b/>
          <w:bCs/>
          <w:sz w:val="21"/>
          <w:szCs w:val="21"/>
        </w:rPr>
        <w:t xml:space="preserve">Built internal front-end tooling and shared libraries </w:t>
      </w:r>
      <w:r>
        <w:rPr>
          <w:rFonts w:ascii="Arial" w:cs="Arial" w:eastAsia="Arial" w:hAnsi="Arial"/>
          <w:sz w:val="21"/>
          <w:szCs w:val="21"/>
        </w:rPr>
        <w:t xml:space="preserve">to accelerate delivery across the team.</w:t>
      </w:r>
    </w:p>
    <w:p>
      <w:pPr>
        <w:tabs>
          <w:tab w:val="right" w:pos="10512"/>
        </w:tabs>
        <w:spacing w:after="0" w:before="180"/>
      </w:pPr>
      <w:r>
        <w:rPr>
          <w:rFonts w:ascii="Arial" w:cs="Arial" w:eastAsia="Arial" w:hAnsi="Arial"/>
          <w:b/>
          <w:bCs/>
          <w:sz w:val="22"/>
          <w:szCs w:val="22"/>
        </w:rPr>
        <w:t xml:space="preserve">Sr. Front End Developer</w:t>
      </w:r>
      <w:r>
        <w:rPr>
          <w:rFonts w:ascii="Arial" w:cs="Arial" w:eastAsia="Arial" w:hAnsi="Arial"/>
          <w:sz w:val="22"/>
          <w:szCs w:val="22"/>
        </w:rPr>
        <w:t xml:space="preserve">	</w:t>
      </w:r>
      <w:r>
        <w:rPr>
          <w:rFonts w:ascii="Arial" w:cs="Arial" w:eastAsia="Arial" w:hAnsi="Arial"/>
          <w:sz w:val="22"/>
          <w:szCs w:val="22"/>
        </w:rPr>
        <w:t xml:space="preserve">November 2011 – June 2014</w:t>
      </w:r>
    </w:p>
    <w:p>
      <w:pPr>
        <w:tabs>
          <w:tab w:val="right" w:pos="10512"/>
        </w:tabs>
        <w:spacing w:after="60" w:before="0"/>
      </w:pPr>
      <w:r>
        <w:rPr>
          <w:rFonts w:ascii="Arial" w:cs="Arial" w:eastAsia="Arial" w:hAnsi="Arial"/>
          <w:i/>
          <w:iCs/>
          <w:sz w:val="20"/>
          <w:szCs w:val="20"/>
        </w:rPr>
        <w:t xml:space="preserve">Delphic Digital</w:t>
      </w:r>
      <w:r>
        <w:rPr>
          <w:rFonts w:ascii="Arial" w:cs="Arial" w:eastAsia="Arial" w:hAnsi="Arial"/>
          <w:sz w:val="20"/>
          <w:szCs w:val="20"/>
        </w:rPr>
        <w:t xml:space="preserve">	</w:t>
      </w:r>
      <w:r>
        <w:rPr>
          <w:rFonts w:ascii="Arial" w:cs="Arial" w:eastAsia="Arial" w:hAnsi="Arial"/>
          <w:i/>
          <w:iCs/>
          <w:sz w:val="20"/>
          <w:szCs w:val="20"/>
        </w:rPr>
        <w:t xml:space="preserve">Philadelphia, PA</w:t>
      </w:r>
    </w:p>
    <w:p>
      <w:pPr>
        <w:pStyle w:val="ListParagraph"/>
        <w:numPr>
          <w:ilvl w:val="0"/>
          <w:numId w:val="2"/>
        </w:numPr>
        <w:spacing w:after="20" w:before="20"/>
      </w:pPr>
      <w:r>
        <w:rPr>
          <w:rFonts w:ascii="Arial" w:cs="Arial" w:eastAsia="Arial" w:hAnsi="Arial"/>
          <w:b/>
          <w:bCs/>
          <w:sz w:val="21"/>
          <w:szCs w:val="21"/>
        </w:rPr>
        <w:t xml:space="preserve">Built front-end features for major brands </w:t>
      </w:r>
      <w:r>
        <w:rPr>
          <w:rFonts w:ascii="Arial" w:cs="Arial" w:eastAsia="Arial" w:hAnsi="Arial"/>
          <w:sz w:val="21"/>
          <w:szCs w:val="21"/>
        </w:rPr>
        <w:t xml:space="preserve">(Sunrise Senior Living, The Borgata, Comcast, Wolftrap) using JavaScript, HTML5/CSS, and responsive patterns during the mobile web transition era.</w:t>
      </w:r>
    </w:p>
    <w:p>
      <w:pPr>
        <w:tabs>
          <w:tab w:val="right" w:pos="10512"/>
        </w:tabs>
        <w:spacing w:after="0" w:before="180"/>
      </w:pPr>
      <w:r>
        <w:rPr>
          <w:rFonts w:ascii="Arial" w:cs="Arial" w:eastAsia="Arial" w:hAnsi="Arial"/>
          <w:b/>
          <w:bCs/>
          <w:sz w:val="22"/>
          <w:szCs w:val="22"/>
        </w:rPr>
        <w:t xml:space="preserve">Earlier Experience</w:t>
      </w:r>
      <w:r>
        <w:rPr>
          <w:rFonts w:ascii="Arial" w:cs="Arial" w:eastAsia="Arial" w:hAnsi="Arial"/>
          <w:sz w:val="22"/>
          <w:szCs w:val="22"/>
        </w:rPr>
        <w:t xml:space="preserve">	</w:t>
      </w:r>
      <w:r>
        <w:rPr>
          <w:rFonts w:ascii="Arial" w:cs="Arial" w:eastAsia="Arial" w:hAnsi="Arial"/>
          <w:sz w:val="22"/>
          <w:szCs w:val="22"/>
        </w:rPr>
        <w:t xml:space="preserve">October 2004 – November 2011</w:t>
      </w:r>
    </w:p>
    <w:p>
      <w:pPr>
        <w:tabs>
          <w:tab w:val="right" w:pos="10512"/>
        </w:tabs>
        <w:spacing w:after="60" w:before="0"/>
      </w:pPr>
      <w:r>
        <w:rPr>
          <w:rFonts w:ascii="Arial" w:cs="Arial" w:eastAsia="Arial" w:hAnsi="Arial"/>
          <w:i/>
          <w:iCs/>
          <w:sz w:val="20"/>
          <w:szCs w:val="20"/>
        </w:rPr>
        <w:t xml:space="preserve">Singularity Design, Whittman-Hart, Vision3 Inc.</w:t>
      </w:r>
      <w:r>
        <w:rPr>
          <w:rFonts w:ascii="Arial" w:cs="Arial" w:eastAsia="Arial" w:hAnsi="Arial"/>
          <w:sz w:val="20"/>
          <w:szCs w:val="20"/>
        </w:rPr>
        <w:t xml:space="preserve">	</w:t>
      </w:r>
      <w:r>
        <w:rPr>
          <w:rFonts w:ascii="Arial" w:cs="Arial" w:eastAsia="Arial" w:hAnsi="Arial"/>
          <w:i/>
          <w:iCs/>
          <w:sz w:val="20"/>
          <w:szCs w:val="20"/>
        </w:rPr>
        <w:t xml:space="preserve">Philadelphia, PA</w:t>
      </w:r>
    </w:p>
    <w:p>
      <w:pPr>
        <w:pStyle w:val="ListParagraph"/>
        <w:numPr>
          <w:ilvl w:val="0"/>
          <w:numId w:val="2"/>
        </w:numPr>
        <w:spacing w:after="20" w:before="20"/>
      </w:pPr>
      <w:r>
        <w:rPr>
          <w:rFonts w:ascii="Arial" w:cs="Arial" w:eastAsia="Arial" w:hAnsi="Arial"/>
          <w:sz w:val="21"/>
          <w:szCs w:val="21"/>
        </w:rPr>
        <w:t xml:space="preserve">Sr. Interactive Developer at Singularity Design; Interactive Developer at Whittman-Hart; first engineering hire at Vision3 Inc. Built award-winning interactive web experiences for enterprise clients including Centocor and St. Jude; scaled early-stage agency engineering practices.</w:t>
      </w:r>
    </w:p>
    <w:p>
      <w:pPr>
        <w:pBdr>
          <w:bottom w:val="single" w:color="2E2E2E" w:sz="8" w:space="2"/>
        </w:pBdr>
        <w:spacing w:after="60" w:before="180"/>
      </w:pPr>
      <w:r>
        <w:rPr>
          <w:rFonts w:ascii="Arial" w:cs="Arial" w:eastAsia="Arial" w:hAnsi="Arial"/>
          <w:b/>
          <w:bCs/>
          <w:spacing w:val="30"/>
          <w:sz w:val="26"/>
          <w:szCs w:val="26"/>
        </w:rPr>
        <w:t xml:space="preserve">EDUCATION</w:t>
      </w:r>
    </w:p>
    <w:p>
      <w:pPr>
        <w:tabs>
          <w:tab w:val="right" w:pos="10512"/>
        </w:tabs>
        <w:spacing w:after="60" w:before="60"/>
      </w:pPr>
      <w:r>
        <w:rPr>
          <w:rFonts w:ascii="Arial" w:cs="Arial" w:eastAsia="Arial" w:hAnsi="Arial"/>
          <w:b/>
          <w:bCs/>
          <w:sz w:val="21"/>
          <w:szCs w:val="21"/>
        </w:rPr>
        <w:t xml:space="preserve">Art Institute of Philadelphia</w:t>
      </w:r>
      <w:r>
        <w:rPr>
          <w:rFonts w:ascii="Arial" w:cs="Arial" w:eastAsia="Arial" w:hAnsi="Arial"/>
          <w:sz w:val="21"/>
          <w:szCs w:val="21"/>
        </w:rPr>
        <w:t xml:space="preserve">, Bachelor of Science (BS), Multimedia and Web Design, Programming Track</w:t>
      </w:r>
      <w:r>
        <w:rPr>
          <w:rFonts w:ascii="Arial" w:cs="Arial" w:eastAsia="Arial" w:hAnsi="Arial"/>
          <w:sz w:val="21"/>
          <w:szCs w:val="21"/>
        </w:rPr>
        <w:t xml:space="preserve">	</w:t>
      </w:r>
      <w:r>
        <w:rPr>
          <w:rFonts w:ascii="Arial" w:cs="Arial" w:eastAsia="Arial" w:hAnsi="Arial"/>
          <w:i/>
          <w:iCs/>
          <w:sz w:val="21"/>
          <w:szCs w:val="21"/>
        </w:rPr>
        <w:t xml:space="preserve">2004</w:t>
      </w:r>
    </w:p>
    <w:p>
      <w:pPr>
        <w:pBdr>
          <w:bottom w:val="single" w:color="2E2E2E" w:sz="8" w:space="2"/>
        </w:pBdr>
        <w:spacing w:after="60" w:before="180"/>
      </w:pPr>
      <w:r>
        <w:rPr>
          <w:rFonts w:ascii="Arial" w:cs="Arial" w:eastAsia="Arial" w:hAnsi="Arial"/>
          <w:b/>
          <w:bCs/>
          <w:spacing w:val="30"/>
          <w:sz w:val="26"/>
          <w:szCs w:val="26"/>
        </w:rPr>
        <w:t xml:space="preserve">SKILLS</w:t>
      </w:r>
    </w:p>
    <w:p>
      <w:pPr>
        <w:spacing w:after="40" w:before="40" w:line="260"/>
      </w:pPr>
      <w:r>
        <w:rPr>
          <w:rFonts w:ascii="Arial" w:cs="Arial" w:eastAsia="Arial" w:hAnsi="Arial"/>
          <w:b/>
          <w:bCs/>
          <w:sz w:val="21"/>
          <w:szCs w:val="21"/>
        </w:rPr>
        <w:t xml:space="preserve">Languages &amp; Frameworks: </w:t>
      </w:r>
      <w:r>
        <w:rPr>
          <w:rFonts w:ascii="Arial" w:cs="Arial" w:eastAsia="Arial" w:hAnsi="Arial"/>
          <w:sz w:val="21"/>
          <w:szCs w:val="21"/>
        </w:rPr>
        <w:t xml:space="preserve">JavaScript, TypeScript, HTML5, CSS3, Vue.js, Svelte, Lit, Web Components, Angular (cross-framework testing), Node.js</w:t>
      </w:r>
    </w:p>
    <w:p>
      <w:pPr>
        <w:spacing w:after="40" w:before="40" w:line="260"/>
      </w:pPr>
      <w:r>
        <w:rPr>
          <w:rFonts w:ascii="Arial" w:cs="Arial" w:eastAsia="Arial" w:hAnsi="Arial"/>
          <w:b/>
          <w:bCs/>
          <w:sz w:val="21"/>
          <w:szCs w:val="21"/>
        </w:rPr>
        <w:t xml:space="preserve">AI / GenAI: </w:t>
      </w:r>
      <w:r>
        <w:rPr>
          <w:rFonts w:ascii="Arial" w:cs="Arial" w:eastAsia="Arial" w:hAnsi="Arial"/>
          <w:sz w:val="21"/>
          <w:szCs w:val="21"/>
        </w:rPr>
        <w:t xml:space="preserve">AWS Bedrock, Claude (Anthropic) with Tool Use, Generative UI, AI-assisted coding workflows, Model Context Protocol (MCP), Prompt engineering, Structured-output design</w:t>
      </w:r>
    </w:p>
    <w:p>
      <w:pPr>
        <w:spacing w:after="40" w:before="40" w:line="260"/>
      </w:pPr>
      <w:r>
        <w:rPr>
          <w:rFonts w:ascii="Arial" w:cs="Arial" w:eastAsia="Arial" w:hAnsi="Arial"/>
          <w:b/>
          <w:bCs/>
          <w:sz w:val="21"/>
          <w:szCs w:val="21"/>
        </w:rPr>
        <w:t xml:space="preserve">Design Systems &amp; Architecture: </w:t>
      </w:r>
      <w:r>
        <w:rPr>
          <w:rFonts w:ascii="Arial" w:cs="Arial" w:eastAsia="Arial" w:hAnsi="Arial"/>
          <w:sz w:val="21"/>
          <w:szCs w:val="21"/>
        </w:rPr>
        <w:t xml:space="preserve">Framework-agnostic component systems, Design system architecture, Vue-to-Web-Components transpilation, Storybook 9 (visual regression, interaction testing), Vite, Nx monorepos, GitHub Actions CI/CD, internal npm publishing, Cross-framework test environments</w:t>
      </w:r>
    </w:p>
    <w:p>
      <w:pPr>
        <w:spacing w:after="40" w:before="40" w:line="260"/>
      </w:pPr>
      <w:r>
        <w:rPr>
          <w:rFonts w:ascii="Arial" w:cs="Arial" w:eastAsia="Arial" w:hAnsi="Arial"/>
          <w:b/>
          <w:bCs/>
          <w:sz w:val="21"/>
          <w:szCs w:val="21"/>
        </w:rPr>
        <w:t xml:space="preserve">Practices: </w:t>
      </w:r>
      <w:r>
        <w:rPr>
          <w:rFonts w:ascii="Arial" w:cs="Arial" w:eastAsia="Arial" w:hAnsi="Arial"/>
          <w:sz w:val="21"/>
          <w:szCs w:val="21"/>
        </w:rPr>
        <w:t xml:space="preserve">Front-end architecture, Accessibility (a11y), Developer experience, Technical leadership and mentorship, Cross-functional partnership, Hands-on coding</w:t>
      </w:r>
    </w:p>
    <w:sectPr>
      <w:pgSz w:w="12240" w:h="15840"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2026-05-22T14:45:19.787Z</dcterms:created>
  <dcterms:modified xsi:type="dcterms:W3CDTF">2026-05-22T14:45:19.787Z</dcterms:modified>
</cp:coreProperties>
</file>

<file path=docProps/custom.xml><?xml version="1.0" encoding="utf-8"?>
<Properties xmlns="http://schemas.openxmlformats.org/officeDocument/2006/custom-properties" xmlns:vt="http://schemas.openxmlformats.org/officeDocument/2006/docPropsVTypes"/>
</file>